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75A9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1D29B" w14:textId="77777777" w:rsidR="00056D6A" w:rsidRDefault="00056D6A" w:rsidP="00056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56B23" w14:textId="3CEB8D44" w:rsidR="000C43C3" w:rsidRDefault="007541A1" w:rsidP="000C43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Athletics</w:t>
      </w:r>
    </w:p>
    <w:p w14:paraId="7B64C2D5" w14:textId="420C7190" w:rsidR="00E61BA0" w:rsidRDefault="00392EC9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7541A1">
        <w:rPr>
          <w:rFonts w:ascii="Times New Roman" w:hAnsi="Times New Roman" w:cs="Times New Roman"/>
          <w:sz w:val="24"/>
          <w:szCs w:val="24"/>
        </w:rPr>
        <w:t xml:space="preserve"> Athletic 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1A1">
        <w:rPr>
          <w:rFonts w:ascii="Times New Roman" w:hAnsi="Times New Roman" w:cs="Times New Roman"/>
          <w:sz w:val="24"/>
          <w:szCs w:val="24"/>
        </w:rPr>
        <w:t xml:space="preserve"> for 2020-21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7541A1">
        <w:rPr>
          <w:rFonts w:ascii="Times New Roman" w:hAnsi="Times New Roman" w:cs="Times New Roman"/>
          <w:sz w:val="24"/>
          <w:szCs w:val="24"/>
        </w:rPr>
        <w:t xml:space="preserve"> cancelled due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541A1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pandemic</w:t>
      </w:r>
      <w:r w:rsidR="007541A1">
        <w:rPr>
          <w:rFonts w:ascii="Times New Roman" w:hAnsi="Times New Roman" w:cs="Times New Roman"/>
          <w:sz w:val="24"/>
          <w:szCs w:val="24"/>
        </w:rPr>
        <w:t>.</w:t>
      </w:r>
    </w:p>
    <w:p w14:paraId="726D765A" w14:textId="6C62611D" w:rsidR="00392EC9" w:rsidRDefault="00392EC9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F74BD" w14:textId="28F756F9" w:rsidR="00392EC9" w:rsidRDefault="00392EC9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in Baseball, Football, and Women’s Soccer have remained steady</w:t>
      </w:r>
      <w:r w:rsidR="00EE421E">
        <w:rPr>
          <w:rFonts w:ascii="Times New Roman" w:hAnsi="Times New Roman" w:cs="Times New Roman"/>
          <w:sz w:val="24"/>
          <w:szCs w:val="24"/>
        </w:rPr>
        <w:t xml:space="preserve">, while Basketball, Cross Country, Men’s Soccer, and Track &amp; Field have all seen dramatic declines. </w:t>
      </w:r>
    </w:p>
    <w:p w14:paraId="33D04CB9" w14:textId="591C2CDF" w:rsidR="00EE421E" w:rsidRDefault="00EE421E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254C9" w14:textId="338934C4" w:rsidR="00EE421E" w:rsidRDefault="00EE421E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Badminton or Softball in the 2021-22 academic year.</w:t>
      </w:r>
    </w:p>
    <w:p w14:paraId="72B7E18E" w14:textId="77777777" w:rsidR="00392EC9" w:rsidRPr="00E61BA0" w:rsidRDefault="00392EC9" w:rsidP="00E6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EC9" w:rsidRPr="00E61B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BC1" w14:textId="77777777" w:rsidR="00056D6A" w:rsidRDefault="00056D6A" w:rsidP="00056D6A">
      <w:pPr>
        <w:spacing w:after="0" w:line="240" w:lineRule="auto"/>
      </w:pPr>
      <w:r>
        <w:separator/>
      </w:r>
    </w:p>
  </w:endnote>
  <w:endnote w:type="continuationSeparator" w:id="0">
    <w:p w14:paraId="53ADFC12" w14:textId="77777777" w:rsidR="00056D6A" w:rsidRDefault="00056D6A" w:rsidP="000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F835" w14:textId="77777777" w:rsidR="00056D6A" w:rsidRDefault="00056D6A" w:rsidP="00056D6A">
      <w:pPr>
        <w:spacing w:after="0" w:line="240" w:lineRule="auto"/>
      </w:pPr>
      <w:r>
        <w:separator/>
      </w:r>
    </w:p>
  </w:footnote>
  <w:footnote w:type="continuationSeparator" w:id="0">
    <w:p w14:paraId="6BA87CF2" w14:textId="77777777" w:rsidR="00056D6A" w:rsidRDefault="00056D6A" w:rsidP="0005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8E67" w14:textId="06308E12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DE32FF" wp14:editId="1B99C3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5327" cy="1092200"/>
          <wp:effectExtent l="0" t="0" r="444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27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D6A">
      <w:rPr>
        <w:color w:val="A4123F"/>
        <w:sz w:val="48"/>
        <w:szCs w:val="48"/>
      </w:rPr>
      <w:t>202</w:t>
    </w:r>
    <w:r w:rsidR="00392EC9">
      <w:rPr>
        <w:color w:val="A4123F"/>
        <w:sz w:val="48"/>
        <w:szCs w:val="48"/>
      </w:rPr>
      <w:t>1</w:t>
    </w:r>
    <w:r w:rsidRPr="00056D6A">
      <w:rPr>
        <w:color w:val="A4123F"/>
        <w:sz w:val="48"/>
        <w:szCs w:val="48"/>
      </w:rPr>
      <w:t>-2</w:t>
    </w:r>
    <w:r w:rsidR="00392EC9">
      <w:rPr>
        <w:color w:val="A4123F"/>
        <w:sz w:val="48"/>
        <w:szCs w:val="48"/>
      </w:rPr>
      <w:t>2</w:t>
    </w:r>
  </w:p>
  <w:p w14:paraId="275962B3" w14:textId="16AE3729" w:rsidR="00056D6A" w:rsidRPr="00056D6A" w:rsidRDefault="00056D6A" w:rsidP="00056D6A">
    <w:pPr>
      <w:pStyle w:val="Header"/>
      <w:jc w:val="center"/>
      <w:rPr>
        <w:color w:val="A4123F"/>
        <w:sz w:val="48"/>
        <w:szCs w:val="48"/>
      </w:rPr>
    </w:pPr>
    <w:r w:rsidRPr="00056D6A">
      <w:rPr>
        <w:color w:val="A4123F"/>
        <w:sz w:val="48"/>
        <w:szCs w:val="48"/>
      </w:rPr>
      <w:t>Compton College</w:t>
    </w:r>
    <w:r>
      <w:rPr>
        <w:color w:val="A4123F"/>
        <w:sz w:val="48"/>
        <w:szCs w:val="48"/>
      </w:rPr>
      <w:t xml:space="preserve"> </w:t>
    </w:r>
    <w:r w:rsidRPr="00056D6A">
      <w:rPr>
        <w:color w:val="A4123F"/>
        <w:sz w:val="48"/>
        <w:szCs w:val="48"/>
      </w:rPr>
      <w:t>Fact Book</w:t>
    </w:r>
    <w:r>
      <w:rPr>
        <w:color w:val="A4123F"/>
        <w:sz w:val="48"/>
        <w:szCs w:val="48"/>
      </w:rPr>
      <w:t>:</w:t>
    </w:r>
  </w:p>
  <w:p w14:paraId="5C234A45" w14:textId="50E51035" w:rsidR="00056D6A" w:rsidRPr="00056D6A" w:rsidRDefault="00056D6A" w:rsidP="00056D6A">
    <w:pPr>
      <w:pStyle w:val="Header"/>
      <w:jc w:val="center"/>
      <w:rPr>
        <w:sz w:val="48"/>
        <w:szCs w:val="48"/>
      </w:rPr>
    </w:pPr>
    <w:r w:rsidRPr="00056D6A">
      <w:rPr>
        <w:color w:val="A4123F"/>
        <w:sz w:val="48"/>
        <w:szCs w:val="48"/>
      </w:rPr>
      <w:t>Quick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62C19"/>
    <w:multiLevelType w:val="hybridMultilevel"/>
    <w:tmpl w:val="7438E778"/>
    <w:lvl w:ilvl="0" w:tplc="A864A16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A"/>
    <w:rsid w:val="00056D6A"/>
    <w:rsid w:val="000C43C3"/>
    <w:rsid w:val="001D381F"/>
    <w:rsid w:val="00392EC9"/>
    <w:rsid w:val="007541A1"/>
    <w:rsid w:val="00B75C32"/>
    <w:rsid w:val="00BF4F63"/>
    <w:rsid w:val="00C87627"/>
    <w:rsid w:val="00E4716D"/>
    <w:rsid w:val="00E61BA0"/>
    <w:rsid w:val="00EC2083"/>
    <w:rsid w:val="00EE421E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19C8"/>
  <w15:chartTrackingRefBased/>
  <w15:docId w15:val="{51AA9B61-36B1-4736-BF97-563CE67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D6A"/>
  </w:style>
  <w:style w:type="paragraph" w:styleId="Footer">
    <w:name w:val="footer"/>
    <w:basedOn w:val="Normal"/>
    <w:link w:val="FooterChar"/>
    <w:uiPriority w:val="99"/>
    <w:unhideWhenUsed/>
    <w:rsid w:val="00056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D6A"/>
  </w:style>
  <w:style w:type="paragraph" w:styleId="NormalWeb">
    <w:name w:val="Normal (Web)"/>
    <w:basedOn w:val="Normal"/>
    <w:uiPriority w:val="99"/>
    <w:semiHidden/>
    <w:unhideWhenUsed/>
    <w:rsid w:val="0005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3</cp:revision>
  <dcterms:created xsi:type="dcterms:W3CDTF">2022-03-28T18:02:00Z</dcterms:created>
  <dcterms:modified xsi:type="dcterms:W3CDTF">2023-02-08T22:48:00Z</dcterms:modified>
</cp:coreProperties>
</file>